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F0A9" w14:textId="2FF30714" w:rsidR="00E4622A" w:rsidRDefault="00A20689" w:rsidP="00E4622A">
      <w:pPr>
        <w:jc w:val="center"/>
        <w:rPr>
          <w:b/>
          <w:bCs/>
          <w:sz w:val="28"/>
          <w:szCs w:val="28"/>
        </w:rPr>
      </w:pPr>
      <w:r w:rsidRPr="00605B6E">
        <w:rPr>
          <w:b/>
          <w:bCs/>
          <w:sz w:val="28"/>
          <w:szCs w:val="28"/>
        </w:rPr>
        <w:t>Irving Township</w:t>
      </w:r>
      <w:r w:rsidR="001319DA">
        <w:rPr>
          <w:b/>
          <w:bCs/>
          <w:sz w:val="28"/>
          <w:szCs w:val="28"/>
        </w:rPr>
        <w:t xml:space="preserve"> Board Meeting</w:t>
      </w:r>
    </w:p>
    <w:p w14:paraId="19635306" w14:textId="2BE75C3C" w:rsidR="001319DA" w:rsidRDefault="001319DA" w:rsidP="00E46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Tuesday, May 18, 2021</w:t>
      </w:r>
    </w:p>
    <w:p w14:paraId="5708EA69" w14:textId="77777777" w:rsidR="00690EAC" w:rsidRPr="00605B6E" w:rsidRDefault="00690EAC" w:rsidP="00A20689">
      <w:pPr>
        <w:rPr>
          <w:b/>
          <w:bCs/>
          <w:sz w:val="28"/>
          <w:szCs w:val="28"/>
        </w:rPr>
      </w:pPr>
    </w:p>
    <w:p w14:paraId="4FD65AA0" w14:textId="228AFC95" w:rsidR="00A20689" w:rsidRDefault="00A20689" w:rsidP="00A20689">
      <w:r>
        <w:t xml:space="preserve">The </w:t>
      </w:r>
      <w:r w:rsidR="001319DA">
        <w:t xml:space="preserve">Board Meeting </w:t>
      </w:r>
      <w:r>
        <w:t>was opened with the pledge of allegiance at 6:30 pm</w:t>
      </w:r>
      <w:r w:rsidR="001319DA">
        <w:t>.</w:t>
      </w:r>
      <w:r>
        <w:t xml:space="preserve"> </w:t>
      </w:r>
    </w:p>
    <w:p w14:paraId="10212BC0" w14:textId="77777777" w:rsidR="003B21B5" w:rsidRDefault="003B21B5" w:rsidP="00A20689"/>
    <w:p w14:paraId="08633B36" w14:textId="19A83B8F" w:rsidR="00A20689" w:rsidRDefault="008D506A" w:rsidP="00A20689">
      <w:r>
        <w:t>Present</w:t>
      </w:r>
      <w:r w:rsidR="00983BCC">
        <w:t xml:space="preserve">:  </w:t>
      </w:r>
      <w:r w:rsidR="00A20689">
        <w:t xml:space="preserve">Jamie Knight, </w:t>
      </w:r>
      <w:proofErr w:type="spellStart"/>
      <w:r w:rsidR="00A20689">
        <w:t>Alesse</w:t>
      </w:r>
      <w:proofErr w:type="spellEnd"/>
      <w:r w:rsidR="00A20689">
        <w:t xml:space="preserve"> Cross, Mike Buehler, Sharon </w:t>
      </w:r>
      <w:proofErr w:type="gramStart"/>
      <w:r w:rsidR="00A20689">
        <w:t>Olson</w:t>
      </w:r>
      <w:proofErr w:type="gramEnd"/>
      <w:r w:rsidR="001319DA">
        <w:t xml:space="preserve"> and</w:t>
      </w:r>
      <w:r w:rsidR="00A20689">
        <w:t xml:space="preserve"> Dean Bass</w:t>
      </w:r>
      <w:r w:rsidR="001319DA">
        <w:t>.</w:t>
      </w:r>
      <w:r w:rsidR="00A20689">
        <w:t xml:space="preserve"> </w:t>
      </w:r>
      <w:r w:rsidR="001319DA">
        <w:t xml:space="preserve">Two </w:t>
      </w:r>
      <w:r w:rsidR="004D0AA8">
        <w:t>m</w:t>
      </w:r>
      <w:r w:rsidR="00A20689">
        <w:t xml:space="preserve">embers of the public were </w:t>
      </w:r>
      <w:r w:rsidR="009C01E1">
        <w:t>in attendance</w:t>
      </w:r>
      <w:r w:rsidR="00A20689">
        <w:t xml:space="preserve">. </w:t>
      </w:r>
    </w:p>
    <w:p w14:paraId="5CEACAD4" w14:textId="77777777" w:rsidR="004D0AA8" w:rsidRDefault="004D0AA8" w:rsidP="00A20689"/>
    <w:p w14:paraId="61E33E4A" w14:textId="08EFC43D" w:rsidR="00A20689" w:rsidRDefault="00A20689" w:rsidP="00A20689">
      <w:r>
        <w:t>The Regular Board Meeting was called to order at 6:56pm with the same participants.</w:t>
      </w:r>
    </w:p>
    <w:p w14:paraId="7148099C" w14:textId="77777777" w:rsidR="004D0AA8" w:rsidRDefault="004D0AA8" w:rsidP="00A20689"/>
    <w:p w14:paraId="65D97525" w14:textId="2A4794E6" w:rsidR="00A20689" w:rsidRDefault="00A20689" w:rsidP="00A20689">
      <w:r w:rsidRPr="00992262">
        <w:rPr>
          <w:b/>
          <w:bCs/>
        </w:rPr>
        <w:t>Motion</w:t>
      </w:r>
      <w:r>
        <w:t xml:space="preserve"> to approve </w:t>
      </w:r>
      <w:r w:rsidRPr="00992262">
        <w:rPr>
          <w:b/>
          <w:bCs/>
        </w:rPr>
        <w:t>Agenda</w:t>
      </w:r>
      <w:r>
        <w:t xml:space="preserve"> with one addition by Knight; seconded by Buehler.</w:t>
      </w:r>
      <w:r w:rsidR="003B21B5">
        <w:t xml:space="preserve">  All ayes.</w:t>
      </w:r>
    </w:p>
    <w:p w14:paraId="342CDBE2" w14:textId="77777777" w:rsidR="004D0AA8" w:rsidRDefault="004D0AA8" w:rsidP="00A20689">
      <w:pPr>
        <w:rPr>
          <w:b/>
          <w:bCs/>
        </w:rPr>
      </w:pPr>
    </w:p>
    <w:p w14:paraId="4EE19588" w14:textId="52F6E804" w:rsidR="003B21B5" w:rsidRDefault="00A20689" w:rsidP="00A20689">
      <w:r w:rsidRPr="00992262">
        <w:rPr>
          <w:b/>
          <w:bCs/>
        </w:rPr>
        <w:t xml:space="preserve">Reports </w:t>
      </w:r>
      <w:r>
        <w:t>for Fire</w:t>
      </w:r>
      <w:r w:rsidR="0030129B">
        <w:t>, Accessor and Commissioner presented.</w:t>
      </w:r>
    </w:p>
    <w:p w14:paraId="652FC22F" w14:textId="5D1C9F21" w:rsidR="0030129B" w:rsidRDefault="0030129B" w:rsidP="00A20689">
      <w:r>
        <w:t>No new cemetery information as of last meeting.</w:t>
      </w:r>
    </w:p>
    <w:p w14:paraId="70856474" w14:textId="77777777" w:rsidR="002D43BB" w:rsidRDefault="002D43BB" w:rsidP="00A20689">
      <w:pPr>
        <w:rPr>
          <w:b/>
          <w:bCs/>
        </w:rPr>
      </w:pPr>
    </w:p>
    <w:p w14:paraId="796580F4" w14:textId="03819030" w:rsidR="00A20689" w:rsidRDefault="00A20689" w:rsidP="00A20689">
      <w:r w:rsidRPr="00992262">
        <w:rPr>
          <w:b/>
          <w:bCs/>
        </w:rPr>
        <w:t>Public comment</w:t>
      </w:r>
      <w:r>
        <w:t xml:space="preserve">: </w:t>
      </w:r>
      <w:r w:rsidR="0030129B">
        <w:t>No input.</w:t>
      </w:r>
    </w:p>
    <w:p w14:paraId="32500F0F" w14:textId="77777777" w:rsidR="00664E38" w:rsidRDefault="00664E38" w:rsidP="00A20689"/>
    <w:p w14:paraId="4611000F" w14:textId="7B8AD9DC" w:rsidR="00A20689" w:rsidRDefault="00A20689" w:rsidP="00A20689">
      <w:r w:rsidRPr="00992262">
        <w:rPr>
          <w:b/>
          <w:bCs/>
        </w:rPr>
        <w:t xml:space="preserve">Motion </w:t>
      </w:r>
      <w:r>
        <w:t xml:space="preserve">to Approval of minutes from </w:t>
      </w:r>
      <w:r w:rsidR="0030129B">
        <w:t>April 20, 2021</w:t>
      </w:r>
      <w:r>
        <w:t xml:space="preserve">; by Knight; Seconded by </w:t>
      </w:r>
      <w:r w:rsidR="0030129B">
        <w:t>Buehler</w:t>
      </w:r>
      <w:r>
        <w:t xml:space="preserve">. All ayes. Motion passed. </w:t>
      </w:r>
    </w:p>
    <w:p w14:paraId="34783146" w14:textId="77777777" w:rsidR="0030129B" w:rsidRDefault="0030129B" w:rsidP="00A20689"/>
    <w:p w14:paraId="153C1D30" w14:textId="135AFF2C" w:rsidR="00A20689" w:rsidRDefault="00A20689" w:rsidP="00A20689">
      <w:pPr>
        <w:rPr>
          <w:i/>
          <w:iCs/>
        </w:rPr>
      </w:pPr>
      <w:r>
        <w:t>Treasurer reported on all accounts.</w:t>
      </w:r>
      <w:r w:rsidR="0030129B">
        <w:t xml:space="preserve">  In addition, Cross provided an update of her recent communications with bank officials regarding bank fees and reduction of those fees</w:t>
      </w:r>
      <w:r w:rsidR="003227D4">
        <w:t xml:space="preserve"> from this point forward. (</w:t>
      </w:r>
      <w:r w:rsidR="003227D4">
        <w:rPr>
          <w:i/>
          <w:iCs/>
        </w:rPr>
        <w:t>Note:  Cross indicated the fees were added on from changes associated with bank name change.)</w:t>
      </w:r>
    </w:p>
    <w:p w14:paraId="24FBE625" w14:textId="77777777" w:rsidR="003227D4" w:rsidRPr="003227D4" w:rsidRDefault="003227D4" w:rsidP="00A20689">
      <w:pPr>
        <w:rPr>
          <w:i/>
          <w:iCs/>
        </w:rPr>
      </w:pPr>
    </w:p>
    <w:p w14:paraId="3E3876D5" w14:textId="07AB6557" w:rsidR="00A20689" w:rsidRDefault="00A20689" w:rsidP="00A20689">
      <w:r w:rsidRPr="00484971">
        <w:rPr>
          <w:b/>
          <w:bCs/>
        </w:rPr>
        <w:t xml:space="preserve">Motion </w:t>
      </w:r>
      <w:r>
        <w:t xml:space="preserve">to remove </w:t>
      </w:r>
      <w:r w:rsidR="003227D4">
        <w:t>Brittany Williams</w:t>
      </w:r>
      <w:r>
        <w:t xml:space="preserve"> from signature cards on all accounts and to add </w:t>
      </w:r>
      <w:r w:rsidR="003227D4">
        <w:t xml:space="preserve">Wanda </w:t>
      </w:r>
      <w:proofErr w:type="spellStart"/>
      <w:r w:rsidR="003227D4">
        <w:t>Shuford</w:t>
      </w:r>
      <w:proofErr w:type="spellEnd"/>
      <w:r>
        <w:t xml:space="preserve"> to signature cards on all accounts by Cross; seconded by </w:t>
      </w:r>
      <w:r w:rsidR="003227D4">
        <w:t>Ols</w:t>
      </w:r>
      <w:r w:rsidR="00476EA1">
        <w:t>o</w:t>
      </w:r>
      <w:r w:rsidR="003227D4">
        <w:t>n</w:t>
      </w:r>
      <w:r>
        <w:t>.</w:t>
      </w:r>
      <w:r w:rsidR="006D5D07">
        <w:t xml:space="preserve">  The</w:t>
      </w:r>
      <w:r>
        <w:t xml:space="preserve"> Roll call vote all aye</w:t>
      </w:r>
      <w:r w:rsidR="00896B57">
        <w:t>s</w:t>
      </w:r>
      <w:r>
        <w:t>. Motion passed</w:t>
      </w:r>
      <w:r w:rsidR="00145994">
        <w:t>.</w:t>
      </w:r>
    </w:p>
    <w:p w14:paraId="7B41135F" w14:textId="77777777" w:rsidR="009666F0" w:rsidRDefault="009666F0" w:rsidP="00A20689">
      <w:pPr>
        <w:rPr>
          <w:b/>
          <w:bCs/>
        </w:rPr>
      </w:pPr>
    </w:p>
    <w:p w14:paraId="17338C4B" w14:textId="7600415C" w:rsidR="00A20689" w:rsidRDefault="00A20689" w:rsidP="00A20689">
      <w:r w:rsidRPr="00484971">
        <w:rPr>
          <w:b/>
          <w:bCs/>
        </w:rPr>
        <w:t xml:space="preserve">Motion </w:t>
      </w:r>
      <w:r>
        <w:t>to Pay bills of $</w:t>
      </w:r>
      <w:r w:rsidR="006D5D07">
        <w:t>4,126.53</w:t>
      </w:r>
      <w:r>
        <w:t xml:space="preserve"> by Knight; seconded by </w:t>
      </w:r>
      <w:r w:rsidR="006D5D07">
        <w:t>Bass</w:t>
      </w:r>
      <w:r>
        <w:t>. Roll call vote all aye</w:t>
      </w:r>
      <w:r w:rsidR="008E17DC">
        <w:t>s</w:t>
      </w:r>
      <w:r>
        <w:t xml:space="preserve">. Motion passed. </w:t>
      </w:r>
    </w:p>
    <w:p w14:paraId="71EC5069" w14:textId="4FA000EA" w:rsidR="003227D4" w:rsidRPr="003227D4" w:rsidRDefault="006D5D07" w:rsidP="00A20689">
      <w:pPr>
        <w:rPr>
          <w:i/>
          <w:iCs/>
        </w:rPr>
      </w:pPr>
      <w:r>
        <w:rPr>
          <w:i/>
          <w:iCs/>
        </w:rPr>
        <w:t>(Explanation by Ols</w:t>
      </w:r>
      <w:r w:rsidR="003C7826">
        <w:rPr>
          <w:i/>
          <w:iCs/>
        </w:rPr>
        <w:t>o</w:t>
      </w:r>
      <w:r>
        <w:rPr>
          <w:i/>
          <w:iCs/>
        </w:rPr>
        <w:t xml:space="preserve">n regarding </w:t>
      </w:r>
      <w:r w:rsidR="003227D4" w:rsidRPr="003227D4">
        <w:rPr>
          <w:i/>
          <w:iCs/>
        </w:rPr>
        <w:t xml:space="preserve">vendor, Election Source.  Invoice is associated with the need to purchase two ballot bags for the next </w:t>
      </w:r>
      <w:r>
        <w:rPr>
          <w:i/>
          <w:iCs/>
        </w:rPr>
        <w:t xml:space="preserve">August </w:t>
      </w:r>
      <w:r w:rsidR="003227D4" w:rsidRPr="003227D4">
        <w:rPr>
          <w:i/>
          <w:iCs/>
        </w:rPr>
        <w:t>election</w:t>
      </w:r>
      <w:r w:rsidR="003227D4">
        <w:rPr>
          <w:i/>
          <w:iCs/>
        </w:rPr>
        <w:t xml:space="preserve">. </w:t>
      </w:r>
      <w:r w:rsidR="003227D4" w:rsidRPr="003227D4">
        <w:rPr>
          <w:i/>
          <w:iCs/>
        </w:rPr>
        <w:t>2020 election bag sealed for 22 months</w:t>
      </w:r>
      <w:r>
        <w:rPr>
          <w:i/>
          <w:iCs/>
        </w:rPr>
        <w:t xml:space="preserve"> or unless there is an open FOIA request.)</w:t>
      </w:r>
    </w:p>
    <w:p w14:paraId="4DE5B3EE" w14:textId="1863797B" w:rsidR="003227D4" w:rsidRDefault="003227D4" w:rsidP="00A20689"/>
    <w:p w14:paraId="5E6B60A6" w14:textId="6652B211" w:rsidR="00F837A4" w:rsidRPr="00F837A4" w:rsidRDefault="00F837A4" w:rsidP="00A20689">
      <w:r>
        <w:rPr>
          <w:b/>
          <w:bCs/>
        </w:rPr>
        <w:t xml:space="preserve">Board Member Comment </w:t>
      </w:r>
      <w:r w:rsidR="006A65F8">
        <w:rPr>
          <w:b/>
          <w:bCs/>
        </w:rPr>
        <w:t xml:space="preserve">Lock box </w:t>
      </w:r>
      <w:r>
        <w:rPr>
          <w:b/>
          <w:bCs/>
        </w:rPr>
        <w:t xml:space="preserve">- </w:t>
      </w:r>
      <w:r>
        <w:t xml:space="preserve">Buehler met with a representative from SA </w:t>
      </w:r>
      <w:proofErr w:type="spellStart"/>
      <w:r>
        <w:t>Morman</w:t>
      </w:r>
      <w:proofErr w:type="spellEnd"/>
      <w:r>
        <w:t xml:space="preserve"> Company to discuss options for drop box.  Two suggestions presented; to stack another on top of existing or to split the existing cabinet into two pieces.  Ols</w:t>
      </w:r>
      <w:r w:rsidR="00476EA1">
        <w:t>o</w:t>
      </w:r>
      <w:r>
        <w:t>n indicated the necessity for two separate locks to comply with MTA recommendations.  Buehler stated, according to JD</w:t>
      </w:r>
      <w:r w:rsidR="00D12A11">
        <w:t xml:space="preserve"> Forbes</w:t>
      </w:r>
      <w:r>
        <w:t xml:space="preserve"> of SA </w:t>
      </w:r>
      <w:proofErr w:type="spellStart"/>
      <w:r>
        <w:t>Morman</w:t>
      </w:r>
      <w:proofErr w:type="spellEnd"/>
      <w:r>
        <w:t>, they would customize the existing box with the Treasurer in one slot and Clerk in another with 2 separate doors or stacking solution, whatever works best.</w:t>
      </w:r>
      <w:r w:rsidR="006A65F8">
        <w:t xml:space="preserve"> Knight indicated </w:t>
      </w:r>
      <w:r w:rsidR="00B87C92">
        <w:t>JD Forbes</w:t>
      </w:r>
      <w:r w:rsidR="003544FA">
        <w:t xml:space="preserve"> is our contact at </w:t>
      </w:r>
      <w:r w:rsidR="006A65F8">
        <w:t xml:space="preserve">SA </w:t>
      </w:r>
      <w:proofErr w:type="spellStart"/>
      <w:r w:rsidR="006A65F8">
        <w:t>Morman</w:t>
      </w:r>
      <w:proofErr w:type="spellEnd"/>
      <w:r w:rsidR="003544FA">
        <w:t>.  They</w:t>
      </w:r>
      <w:r w:rsidR="006A65F8">
        <w:t xml:space="preserve"> are busy; but are working on solution.  Ols</w:t>
      </w:r>
      <w:r w:rsidR="006040CE">
        <w:t>o</w:t>
      </w:r>
      <w:r w:rsidR="006A65F8">
        <w:t>n indicated whatever the solution</w:t>
      </w:r>
      <w:r w:rsidR="00894CD2">
        <w:t>,</w:t>
      </w:r>
      <w:r w:rsidR="006A65F8">
        <w:t xml:space="preserve"> it is essential to needs to handle large envelop/FED packages for treasurer and have two separate doors.</w:t>
      </w:r>
    </w:p>
    <w:p w14:paraId="08C34F64" w14:textId="77777777" w:rsidR="006D5D07" w:rsidRDefault="006D5D07" w:rsidP="00A20689">
      <w:pPr>
        <w:rPr>
          <w:b/>
          <w:bCs/>
        </w:rPr>
      </w:pPr>
    </w:p>
    <w:p w14:paraId="30D5AFA2" w14:textId="58FA1E4C" w:rsidR="000537C5" w:rsidRPr="006E576C" w:rsidRDefault="006A65F8" w:rsidP="00A20689">
      <w:r>
        <w:rPr>
          <w:b/>
          <w:bCs/>
        </w:rPr>
        <w:t xml:space="preserve">Board Member Comment – Security </w:t>
      </w:r>
      <w:r>
        <w:t>– Ols</w:t>
      </w:r>
      <w:r w:rsidR="00476EA1">
        <w:t>o</w:t>
      </w:r>
      <w:r>
        <w:t>n stated the insurance company has a grant that will fund 50% of Risk Reduction pur</w:t>
      </w:r>
      <w:r w:rsidR="006E576C">
        <w:t>chases if approved. Ols</w:t>
      </w:r>
      <w:r w:rsidR="00476EA1">
        <w:t>o</w:t>
      </w:r>
      <w:r w:rsidR="006E576C">
        <w:t xml:space="preserve">n indicated Bush, deputy Clerk has worked on this project and has a wireless, no internet, solution. </w:t>
      </w:r>
      <w:r w:rsidR="006E576C">
        <w:rPr>
          <w:b/>
          <w:bCs/>
        </w:rPr>
        <w:t xml:space="preserve">Motion </w:t>
      </w:r>
      <w:r w:rsidR="006E576C">
        <w:t>by Knight to purchase a wireless security system with a budget of $500, seconded by Ols</w:t>
      </w:r>
      <w:r w:rsidR="006040CE">
        <w:t>o</w:t>
      </w:r>
      <w:r w:rsidR="006E576C">
        <w:t xml:space="preserve">n.  All ayes.  Motion passed.  </w:t>
      </w:r>
      <w:r w:rsidR="00632F9C">
        <w:t>Roll call</w:t>
      </w:r>
      <w:r w:rsidR="00D5642A">
        <w:t>.</w:t>
      </w:r>
    </w:p>
    <w:p w14:paraId="543E932F" w14:textId="77777777" w:rsidR="007647C9" w:rsidRDefault="007647C9" w:rsidP="00A20689">
      <w:pPr>
        <w:rPr>
          <w:b/>
          <w:bCs/>
        </w:rPr>
      </w:pPr>
    </w:p>
    <w:p w14:paraId="40F35F5C" w14:textId="27880D20" w:rsidR="00A20689" w:rsidRDefault="00A20689" w:rsidP="00A20689">
      <w:r w:rsidRPr="00992262">
        <w:rPr>
          <w:b/>
          <w:bCs/>
        </w:rPr>
        <w:t>Motion</w:t>
      </w:r>
      <w:r>
        <w:t xml:space="preserve"> for Meeting adjourn </w:t>
      </w:r>
      <w:r w:rsidR="00632F9C">
        <w:t>6:55</w:t>
      </w:r>
      <w:r>
        <w:t>pm by Knight; Seconded by Buehler; all Ayes. Meeting adjourned.</w:t>
      </w:r>
    </w:p>
    <w:p w14:paraId="65CAE12A" w14:textId="77777777" w:rsidR="009C01E1" w:rsidRDefault="009C01E1" w:rsidP="00A20689"/>
    <w:p w14:paraId="539E2F8D" w14:textId="7B976DC4" w:rsidR="00A20689" w:rsidRDefault="00A20689" w:rsidP="00A20689">
      <w:r>
        <w:t xml:space="preserve">Next meeting </w:t>
      </w:r>
      <w:r w:rsidR="006E576C">
        <w:t>June</w:t>
      </w:r>
      <w:r>
        <w:t xml:space="preserve"> </w:t>
      </w:r>
      <w:r w:rsidR="006E576C">
        <w:t>15</w:t>
      </w:r>
      <w:r>
        <w:t>, 2021, 6:30 pm.</w:t>
      </w:r>
    </w:p>
    <w:p w14:paraId="769319F9" w14:textId="6ADC9B5C" w:rsidR="00A20689" w:rsidRDefault="00A20689" w:rsidP="00A20689">
      <w:r>
        <w:t>Submitted by Clerk, Sharon Olson as proposed</w:t>
      </w:r>
      <w:r w:rsidR="00E73D54">
        <w:t xml:space="preserve"> minutes.</w:t>
      </w:r>
    </w:p>
    <w:sectPr w:rsidR="00A20689" w:rsidSect="00A20689">
      <w:footerReference w:type="default" r:id="rId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5B76" w14:textId="77777777" w:rsidR="00653AB6" w:rsidRDefault="00653AB6" w:rsidP="00C038D5">
      <w:r>
        <w:separator/>
      </w:r>
    </w:p>
  </w:endnote>
  <w:endnote w:type="continuationSeparator" w:id="0">
    <w:p w14:paraId="6177AB51" w14:textId="77777777" w:rsidR="00653AB6" w:rsidRDefault="00653AB6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94"/>
      <w:gridCol w:w="516"/>
    </w:tblGrid>
    <w:tr w:rsidR="00C038D5" w14:paraId="181AAAA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35E404509034FF4BC58D0ACC7B629A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2C3BA59" w14:textId="7837C55E" w:rsidR="00C038D5" w:rsidRDefault="00254C9A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BMM 0</w:t>
              </w:r>
              <w:r w:rsidR="006E576C">
                <w:rPr>
                  <w:caps/>
                  <w:color w:val="000000" w:themeColor="text1"/>
                </w:rPr>
                <w:t>5182021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9D0BE20" w14:textId="77777777" w:rsidR="00C038D5" w:rsidRDefault="00C038D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9FAD1D2" w14:textId="77777777" w:rsidR="00C038D5" w:rsidRDefault="00C0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DD37" w14:textId="77777777" w:rsidR="00653AB6" w:rsidRDefault="00653AB6" w:rsidP="00C038D5">
      <w:r>
        <w:separator/>
      </w:r>
    </w:p>
  </w:footnote>
  <w:footnote w:type="continuationSeparator" w:id="0">
    <w:p w14:paraId="7EBB8B53" w14:textId="77777777" w:rsidR="00653AB6" w:rsidRDefault="00653AB6" w:rsidP="00C0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0689"/>
    <w:rsid w:val="0000096E"/>
    <w:rsid w:val="00036299"/>
    <w:rsid w:val="000537C5"/>
    <w:rsid w:val="001319DA"/>
    <w:rsid w:val="00145994"/>
    <w:rsid w:val="0016017D"/>
    <w:rsid w:val="00254C9A"/>
    <w:rsid w:val="002A029D"/>
    <w:rsid w:val="002D43BB"/>
    <w:rsid w:val="0030129B"/>
    <w:rsid w:val="003227D4"/>
    <w:rsid w:val="003544FA"/>
    <w:rsid w:val="00374ECA"/>
    <w:rsid w:val="003A3284"/>
    <w:rsid w:val="003B21B5"/>
    <w:rsid w:val="003C7826"/>
    <w:rsid w:val="00472B53"/>
    <w:rsid w:val="00476EA1"/>
    <w:rsid w:val="004A5420"/>
    <w:rsid w:val="004D0AA8"/>
    <w:rsid w:val="004D10C8"/>
    <w:rsid w:val="005B2660"/>
    <w:rsid w:val="006040CE"/>
    <w:rsid w:val="006136D8"/>
    <w:rsid w:val="00615F3A"/>
    <w:rsid w:val="00632F9C"/>
    <w:rsid w:val="00653AB6"/>
    <w:rsid w:val="00664E38"/>
    <w:rsid w:val="00690EAC"/>
    <w:rsid w:val="006A65F8"/>
    <w:rsid w:val="006D5D07"/>
    <w:rsid w:val="006E576C"/>
    <w:rsid w:val="006F0B1F"/>
    <w:rsid w:val="007647C9"/>
    <w:rsid w:val="00894CD2"/>
    <w:rsid w:val="00896B57"/>
    <w:rsid w:val="008A1AAC"/>
    <w:rsid w:val="008B5A0C"/>
    <w:rsid w:val="008D506A"/>
    <w:rsid w:val="008E17DC"/>
    <w:rsid w:val="009666F0"/>
    <w:rsid w:val="00983BCC"/>
    <w:rsid w:val="009A1F8F"/>
    <w:rsid w:val="009C01E1"/>
    <w:rsid w:val="00A11D48"/>
    <w:rsid w:val="00A20689"/>
    <w:rsid w:val="00A60D01"/>
    <w:rsid w:val="00B2297E"/>
    <w:rsid w:val="00B87C92"/>
    <w:rsid w:val="00C038D5"/>
    <w:rsid w:val="00CD0AB4"/>
    <w:rsid w:val="00D12A11"/>
    <w:rsid w:val="00D5642A"/>
    <w:rsid w:val="00D6184B"/>
    <w:rsid w:val="00DD1B3D"/>
    <w:rsid w:val="00DF603C"/>
    <w:rsid w:val="00E4622A"/>
    <w:rsid w:val="00E73D54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4668"/>
  <w15:chartTrackingRefBased/>
  <w15:docId w15:val="{815BE53D-7D95-47E2-A038-77834F6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8D5"/>
  </w:style>
  <w:style w:type="paragraph" w:styleId="Footer">
    <w:name w:val="footer"/>
    <w:basedOn w:val="Normal"/>
    <w:link w:val="FooterChar"/>
    <w:uiPriority w:val="99"/>
    <w:unhideWhenUsed/>
    <w:rsid w:val="00C03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E404509034FF4BC58D0ACC7B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1420-7F71-4D42-AA00-9ED7C0257109}"/>
      </w:docPartPr>
      <w:docPartBody>
        <w:p w:rsidR="009B4913" w:rsidRDefault="00F32329" w:rsidP="00F32329">
          <w:pPr>
            <w:pStyle w:val="335E404509034FF4BC58D0ACC7B629A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29"/>
    <w:rsid w:val="002508C7"/>
    <w:rsid w:val="009B4913"/>
    <w:rsid w:val="00F320BB"/>
    <w:rsid w:val="00F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5E404509034FF4BC58D0ACC7B629AF">
    <w:name w:val="335E404509034FF4BC58D0ACC7B629AF"/>
    <w:rsid w:val="00F32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BMM 05182021</dc:creator>
  <cp:keywords/>
  <dc:description/>
  <cp:lastModifiedBy>Sharon</cp:lastModifiedBy>
  <cp:revision>2</cp:revision>
  <cp:lastPrinted>2021-05-20T16:02:00Z</cp:lastPrinted>
  <dcterms:created xsi:type="dcterms:W3CDTF">2021-05-20T16:35:00Z</dcterms:created>
  <dcterms:modified xsi:type="dcterms:W3CDTF">2021-05-20T16:35:00Z</dcterms:modified>
</cp:coreProperties>
</file>